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2B33" w14:textId="77777777" w:rsidR="007767B7" w:rsidRDefault="007767B7">
      <w:pPr>
        <w:pStyle w:val="Nadpis3"/>
        <w:jc w:val="left"/>
      </w:pPr>
    </w:p>
    <w:p w14:paraId="6BDA0AB5" w14:textId="77777777" w:rsidR="007767B7" w:rsidRDefault="007767B7">
      <w:pPr>
        <w:pStyle w:val="Text2"/>
      </w:pPr>
    </w:p>
    <w:p w14:paraId="26D9B106" w14:textId="77777777" w:rsidR="007767B7" w:rsidRDefault="00000000">
      <w:pPr>
        <w:pStyle w:val="Podtitul"/>
        <w:rPr>
          <w:sz w:val="60"/>
          <w:szCs w:val="60"/>
        </w:rPr>
      </w:pPr>
      <w:r>
        <w:rPr>
          <w:sz w:val="60"/>
          <w:szCs w:val="60"/>
        </w:rPr>
        <w:t>Výměry RD</w:t>
      </w:r>
    </w:p>
    <w:p w14:paraId="086902FB" w14:textId="77777777" w:rsidR="007767B7" w:rsidRDefault="00000000">
      <w:pPr>
        <w:pStyle w:val="Podtitul"/>
      </w:pP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2C7E0587" wp14:editId="79A6DE29">
            <wp:simplePos x="0" y="0"/>
            <wp:positionH relativeFrom="margin">
              <wp:posOffset>-1880065</wp:posOffset>
            </wp:positionH>
            <wp:positionV relativeFrom="line">
              <wp:posOffset>221015</wp:posOffset>
            </wp:positionV>
            <wp:extent cx="5369331" cy="4979395"/>
            <wp:effectExtent l="0" t="0" r="0" b="0"/>
            <wp:wrapThrough wrapText="bothSides" distL="152400" distR="152400">
              <wp:wrapPolygon edited="1">
                <wp:start x="-13" y="-14"/>
                <wp:lineTo x="-13" y="0"/>
                <wp:lineTo x="-13" y="21601"/>
                <wp:lineTo x="-13" y="21615"/>
                <wp:lineTo x="0" y="21615"/>
                <wp:lineTo x="21600" y="21615"/>
                <wp:lineTo x="21613" y="21615"/>
                <wp:lineTo x="21613" y="21601"/>
                <wp:lineTo x="21613" y="0"/>
                <wp:lineTo x="21613" y="-14"/>
                <wp:lineTo x="21600" y="-14"/>
                <wp:lineTo x="0" y="-14"/>
                <wp:lineTo x="-13" y="-14"/>
              </wp:wrapPolygon>
            </wp:wrapThrough>
            <wp:docPr id="1073741860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Obrázek" descr="Obrá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331" cy="4979395"/>
                    </a:xfrm>
                    <a:prstGeom prst="rect">
                      <a:avLst/>
                    </a:prstGeom>
                    <a:ln w="6350" cap="flat">
                      <a:solidFill>
                        <a:srgbClr val="231E44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11A5CE19" wp14:editId="20E04AA8">
            <wp:simplePos x="0" y="0"/>
            <wp:positionH relativeFrom="margin">
              <wp:posOffset>-1880065</wp:posOffset>
            </wp:positionH>
            <wp:positionV relativeFrom="line">
              <wp:posOffset>5206760</wp:posOffset>
            </wp:positionV>
            <wp:extent cx="5369331" cy="2190880"/>
            <wp:effectExtent l="0" t="0" r="0" b="0"/>
            <wp:wrapThrough wrapText="bothSides" distL="152400" distR="152400">
              <wp:wrapPolygon edited="1">
                <wp:start x="-13" y="-31"/>
                <wp:lineTo x="-13" y="0"/>
                <wp:lineTo x="-13" y="21599"/>
                <wp:lineTo x="-13" y="21630"/>
                <wp:lineTo x="0" y="21630"/>
                <wp:lineTo x="21600" y="21630"/>
                <wp:lineTo x="21613" y="21630"/>
                <wp:lineTo x="21613" y="21599"/>
                <wp:lineTo x="21613" y="0"/>
                <wp:lineTo x="21613" y="-31"/>
                <wp:lineTo x="21600" y="-31"/>
                <wp:lineTo x="0" y="-31"/>
                <wp:lineTo x="-13" y="-31"/>
              </wp:wrapPolygon>
            </wp:wrapThrough>
            <wp:docPr id="1073741861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Obrázek" descr="Obrá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9331" cy="2190880"/>
                    </a:xfrm>
                    <a:prstGeom prst="rect">
                      <a:avLst/>
                    </a:prstGeom>
                    <a:ln w="6350" cap="flat">
                      <a:solidFill>
                        <a:srgbClr val="444444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14:paraId="3FA41BD1" w14:textId="77777777" w:rsidR="007767B7" w:rsidRDefault="007767B7">
      <w:pPr>
        <w:pStyle w:val="Text2"/>
      </w:pPr>
    </w:p>
    <w:p w14:paraId="15CC0974" w14:textId="77777777" w:rsidR="007767B7" w:rsidRDefault="007767B7">
      <w:pPr>
        <w:pStyle w:val="Text2"/>
      </w:pPr>
    </w:p>
    <w:p w14:paraId="4F936987" w14:textId="2F2FBA0A" w:rsidR="00743BDB" w:rsidRPr="00743BDB" w:rsidRDefault="00000000" w:rsidP="00743BDB">
      <w:pPr>
        <w:pStyle w:val="Podtitul"/>
        <w:rPr>
          <w:sz w:val="60"/>
          <w:szCs w:val="60"/>
        </w:rPr>
        <w:sectPr w:rsidR="00743BDB" w:rsidRPr="00743B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4680" w:header="720" w:footer="720" w:gutter="0"/>
          <w:cols w:space="708"/>
          <w:titlePg/>
        </w:sectPr>
      </w:pPr>
      <w:r>
        <w:rPr>
          <w:sz w:val="60"/>
          <w:szCs w:val="60"/>
        </w:rPr>
        <w:t>So</w: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79CE400" wp14:editId="38E3AD17">
                <wp:simplePos x="0" y="0"/>
                <wp:positionH relativeFrom="page">
                  <wp:posOffset>881633</wp:posOffset>
                </wp:positionH>
                <wp:positionV relativeFrom="page">
                  <wp:posOffset>2346759</wp:posOffset>
                </wp:positionV>
                <wp:extent cx="5792709" cy="3574536"/>
                <wp:effectExtent l="0" t="0" r="0" b="0"/>
                <wp:wrapTopAndBottom distT="0" dist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709" cy="35745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17" w:type="dxa"/>
                              <w:tblInd w:w="10" w:type="dxa"/>
                              <w:tblBorders>
                                <w:top w:val="single" w:sz="2" w:space="0" w:color="485340"/>
                                <w:left w:val="single" w:sz="2" w:space="0" w:color="485340"/>
                                <w:bottom w:val="single" w:sz="2" w:space="0" w:color="485340"/>
                                <w:right w:val="single" w:sz="2" w:space="0" w:color="48534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58"/>
                              <w:gridCol w:w="4559"/>
                            </w:tblGrid>
                            <w:tr w:rsidR="007767B7" w14:paraId="58D29F2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EFE5D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60FCE5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Praha 4 - Záběhlice, Jihovýchodní III 734/7</w:t>
                                  </w:r>
                                </w:p>
                              </w:tc>
                            </w:tr>
                            <w:tr w:rsidR="007767B7" w14:paraId="50C91E1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2F88D6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>Nemovité věci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A13708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krajní RD s pozemky a příslušenstvím</w:t>
                                  </w:r>
                                </w:p>
                              </w:tc>
                            </w:tr>
                            <w:tr w:rsidR="007767B7" w14:paraId="13B060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939598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 xml:space="preserve">Dispozice 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DEC821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4+1 v 1.NP a 3+1 ve 2.NP, podkroví</w:t>
                                  </w:r>
                                </w:p>
                              </w:tc>
                            </w:tr>
                            <w:tr w:rsidR="007767B7" w14:paraId="2E88EAE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787ECB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 xml:space="preserve">Příslušenství 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A51E51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venkovní úpravy a přípojky</w:t>
                                  </w:r>
                                </w:p>
                              </w:tc>
                            </w:tr>
                            <w:tr w:rsidR="007767B7" w14:paraId="01DAC09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A8AC2F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 xml:space="preserve">Podlažnost 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E2621D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1.PP + 1.NP + 2.NP + půda</w:t>
                                  </w:r>
                                </w:p>
                              </w:tc>
                            </w:tr>
                            <w:tr w:rsidR="007767B7" w14:paraId="3C7120A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1C04DA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>Výměra pozemků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F2F36C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415 m2</w:t>
                                  </w:r>
                                </w:p>
                              </w:tc>
                            </w:tr>
                            <w:tr w:rsidR="007767B7" w14:paraId="46E9539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FE2C70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>Obestavěný prostor (OP)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FB9E00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947,17 m3</w:t>
                                  </w:r>
                                </w:p>
                              </w:tc>
                            </w:tr>
                            <w:tr w:rsidR="007767B7" w14:paraId="0B83285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5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9CAA4" w14:textId="77777777" w:rsidR="007767B7" w:rsidRDefault="00000000">
                                  <w:pPr>
                                    <w:pStyle w:val="Styltabulky4"/>
                                  </w:pPr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 xml:space="preserve">Podlahová </w:t>
                                  </w:r>
                                  <w:proofErr w:type="gramStart"/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>plocha  (</w:t>
                                  </w:r>
                                  <w:proofErr w:type="gramEnd"/>
                                  <w:r>
                                    <w:rPr>
                                      <w:rFonts w:ascii="Baskerville" w:hAnsi="Baskerville"/>
                                      <w:sz w:val="26"/>
                                      <w:szCs w:val="26"/>
                                    </w:rPr>
                                    <w:t>PP)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F9AD1" w14:textId="77777777" w:rsidR="007767B7" w:rsidRDefault="00000000">
                                  <w:pPr>
                                    <w:pStyle w:val="Styltabulky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after="160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301,45 m2</w:t>
                                  </w:r>
                                </w:p>
                              </w:tc>
                            </w:tr>
                          </w:tbl>
                          <w:p w14:paraId="41AF1607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CE400" id="officeArt object" o:spid="_x0000_s1026" style="position:absolute;margin-left:69.4pt;margin-top:184.8pt;width:456.1pt;height:281.45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117" w:type="dxa"/>
                        <w:tblInd w:w="10" w:type="dxa"/>
                        <w:tblBorders>
                          <w:top w:val="single" w:sz="2" w:space="0" w:color="485340"/>
                          <w:left w:val="single" w:sz="2" w:space="0" w:color="485340"/>
                          <w:bottom w:val="single" w:sz="2" w:space="0" w:color="485340"/>
                          <w:right w:val="single" w:sz="2" w:space="0" w:color="48534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58"/>
                        <w:gridCol w:w="4559"/>
                      </w:tblGrid>
                      <w:tr w:rsidR="007767B7" w14:paraId="58D29F2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EFE5D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60FCE5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Praha 4 - Záběhlice, Jihovýchodní III 734/7</w:t>
                            </w:r>
                          </w:p>
                        </w:tc>
                      </w:tr>
                      <w:tr w:rsidR="007767B7" w14:paraId="50C91E1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2F88D6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Nemovité věci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A13708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krajní RD s pozemky a příslušenstvím</w:t>
                            </w:r>
                          </w:p>
                        </w:tc>
                      </w:tr>
                      <w:tr w:rsidR="007767B7" w14:paraId="13B060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939598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Dispozice 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DEC821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4+1 v 1.NP a 3+1 ve 2.NP, podkroví</w:t>
                            </w:r>
                          </w:p>
                        </w:tc>
                      </w:tr>
                      <w:tr w:rsidR="007767B7" w14:paraId="2E88EAE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787ECB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Příslušenství 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A51E51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venkovní úpravy a přípojky</w:t>
                            </w:r>
                          </w:p>
                        </w:tc>
                      </w:tr>
                      <w:tr w:rsidR="007767B7" w14:paraId="01DAC09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A8AC2F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Podlažnost 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E2621D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1.PP + 1.NP + 2.NP + půda</w:t>
                            </w:r>
                          </w:p>
                        </w:tc>
                      </w:tr>
                      <w:tr w:rsidR="007767B7" w14:paraId="3C7120A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1C04DA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Výměra pozemků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F2F36C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415 m2</w:t>
                            </w:r>
                          </w:p>
                        </w:tc>
                      </w:tr>
                      <w:tr w:rsidR="007767B7" w14:paraId="46E9539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FE2C70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Obestavěný prostor (OP)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FB9E00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947,17 m3</w:t>
                            </w:r>
                          </w:p>
                        </w:tc>
                      </w:tr>
                      <w:tr w:rsidR="007767B7" w14:paraId="0B83285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5"/>
                        </w:trPr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9CAA4" w14:textId="77777777" w:rsidR="007767B7" w:rsidRDefault="00000000">
                            <w:pPr>
                              <w:pStyle w:val="Styltabulky4"/>
                            </w:pPr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Podlahová </w:t>
                            </w:r>
                            <w:proofErr w:type="gramStart"/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plocha  (</w:t>
                            </w:r>
                            <w:proofErr w:type="gramEnd"/>
                            <w: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PP)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F9AD1" w14:textId="77777777" w:rsidR="007767B7" w:rsidRDefault="00000000">
                            <w:pPr>
                              <w:pStyle w:val="Styltabulky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301,45 m2</w:t>
                            </w:r>
                          </w:p>
                        </w:tc>
                      </w:tr>
                    </w:tbl>
                    <w:p w14:paraId="41AF1607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sz w:val="60"/>
          <w:szCs w:val="60"/>
        </w:rPr>
        <w:t>uhrn</w:t>
      </w:r>
    </w:p>
    <w:p w14:paraId="1F8C9F12" w14:textId="5306C63E" w:rsidR="007767B7" w:rsidRDefault="007767B7" w:rsidP="00743BDB">
      <w:pPr>
        <w:pStyle w:val="Podtitul"/>
      </w:pPr>
    </w:p>
    <w:sectPr w:rsidR="007767B7">
      <w:headerReference w:type="default" r:id="rId12"/>
      <w:headerReference w:type="first" r:id="rId13"/>
      <w:pgSz w:w="11906" w:h="16838"/>
      <w:pgMar w:top="720" w:right="720" w:bottom="720" w:left="468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0CF9" w14:textId="77777777" w:rsidR="009C4EC8" w:rsidRDefault="009C4EC8">
      <w:r>
        <w:separator/>
      </w:r>
    </w:p>
  </w:endnote>
  <w:endnote w:type="continuationSeparator" w:id="0">
    <w:p w14:paraId="6969FC2B" w14:textId="77777777" w:rsidR="009C4EC8" w:rsidRDefault="009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Baskerville SemiBold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0F41" w14:textId="77777777" w:rsidR="007767B7" w:rsidRDefault="007767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3430" w14:textId="77777777" w:rsidR="007767B7" w:rsidRDefault="00776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FE93" w14:textId="77777777" w:rsidR="009C4EC8" w:rsidRDefault="009C4EC8">
      <w:r>
        <w:separator/>
      </w:r>
    </w:p>
  </w:footnote>
  <w:footnote w:type="continuationSeparator" w:id="0">
    <w:p w14:paraId="7FB9B1DF" w14:textId="77777777" w:rsidR="009C4EC8" w:rsidRDefault="009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A807" w14:textId="77777777" w:rsidR="007767B7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0CC31A1D" wp14:editId="33CD7D6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638401" cy="9774001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401" cy="9774001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9A958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2" style="visibility:visible;position:absolute;margin-left:36.0pt;margin-top:36.0pt;width:522.7pt;height:76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A958E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DC35" w14:textId="77777777" w:rsidR="007767B7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D510BCB" wp14:editId="593E651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638545" cy="9774936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545" cy="9774936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9A958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3" style="visibility:visible;position:absolute;margin-left:36.0pt;margin-top:36.0pt;width:522.7pt;height:76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A958E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10A" w14:textId="77777777" w:rsidR="007767B7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B9881C" wp14:editId="6DA7891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638401" cy="9774001"/>
              <wp:effectExtent l="0" t="0" r="0" b="0"/>
              <wp:wrapNone/>
              <wp:docPr id="1073741863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401" cy="9774001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9A958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4" style="visibility:visible;position:absolute;margin-left:36.0pt;margin-top:36.0pt;width:522.7pt;height:76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A958E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D54A" w14:textId="77777777" w:rsidR="007767B7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F42246C" wp14:editId="377C159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638545" cy="9774936"/>
              <wp:effectExtent l="0" t="0" r="0" b="0"/>
              <wp:wrapNone/>
              <wp:docPr id="1073741864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545" cy="9774936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9A958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5" style="visibility:visible;position:absolute;margin-left:36.0pt;margin-top:36.0pt;width:522.7pt;height:76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A958E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B7"/>
    <w:rsid w:val="00743BDB"/>
    <w:rsid w:val="007767B7"/>
    <w:rsid w:val="009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5F31"/>
  <w15:docId w15:val="{26AF71B7-7283-4ADF-878B-A58CB30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Text2"/>
    <w:uiPriority w:val="9"/>
    <w:unhideWhenUsed/>
    <w:qFormat/>
    <w:pPr>
      <w:keepNext/>
      <w:spacing w:before="240" w:after="100" w:line="288" w:lineRule="auto"/>
      <w:outlineLvl w:val="1"/>
    </w:pPr>
    <w:rPr>
      <w:rFonts w:ascii="Baskerville" w:eastAsia="Baskerville" w:hAnsi="Baskerville" w:cs="Baskerville"/>
      <w:color w:val="4D683D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next w:val="Text2"/>
    <w:uiPriority w:val="9"/>
    <w:unhideWhenUsed/>
    <w:qFormat/>
    <w:pPr>
      <w:keepNext/>
      <w:spacing w:after="160"/>
      <w:jc w:val="center"/>
      <w:outlineLvl w:val="2"/>
    </w:pPr>
    <w:rPr>
      <w:rFonts w:ascii="Baskerville" w:eastAsia="Baskerville" w:hAnsi="Baskerville" w:cs="Baskerville"/>
      <w:color w:val="5B585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titul">
    <w:name w:val="Podtitul"/>
    <w:next w:val="Text2"/>
    <w:rPr>
      <w:rFonts w:ascii="Baskerville" w:hAnsi="Baskerville" w:cs="Arial Unicode MS"/>
      <w:color w:val="DC5922"/>
      <w:spacing w:val="6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after="80" w:line="288" w:lineRule="auto"/>
    </w:pPr>
    <w:rPr>
      <w:rFonts w:ascii="Baskerville" w:eastAsia="Baskerville" w:hAnsi="Baskerville" w:cs="Baskerville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pisek-tmav">
    <w:name w:val="Popisek - tmavý"/>
    <w:pPr>
      <w:jc w:val="center"/>
    </w:pPr>
    <w:rPr>
      <w:rFonts w:ascii="Baskerville" w:hAnsi="Baskerville" w:cs="Arial Unicode MS"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keepNext/>
      <w:jc w:val="center"/>
      <w:outlineLvl w:val="0"/>
    </w:pPr>
    <w:rPr>
      <w:rFonts w:ascii="Baskerville" w:hAnsi="Baskerville" w:cs="Arial Unicode MS"/>
      <w:color w:val="444444"/>
      <w:sz w:val="80"/>
      <w:szCs w:val="8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4">
    <w:name w:val="Styl tabulky 4"/>
    <w:rPr>
      <w:rFonts w:ascii="Baskerville SemiBold" w:eastAsia="Baskerville SemiBold" w:hAnsi="Baskerville SemiBold" w:cs="Baskerville SemiBold"/>
      <w:color w:val="44444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3">
    <w:name w:val="Styl tabulky 3"/>
    <w:rPr>
      <w:rFonts w:ascii="Baskerville" w:eastAsia="Baskerville" w:hAnsi="Baskerville" w:cs="Baskerville"/>
      <w:color w:val="44444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4_Real_Estate_Flyer">
  <a:themeElements>
    <a:clrScheme name="04_Real_Estate_Fly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Real_Estate_Flyer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Real_Estate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Techlová</cp:lastModifiedBy>
  <cp:revision>3</cp:revision>
  <dcterms:created xsi:type="dcterms:W3CDTF">2022-07-23T12:58:00Z</dcterms:created>
  <dcterms:modified xsi:type="dcterms:W3CDTF">2022-07-23T13:00:00Z</dcterms:modified>
</cp:coreProperties>
</file>